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DE3A4" w14:textId="77777777" w:rsidR="004808A1" w:rsidRDefault="004808A1" w:rsidP="00FE67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bookmarkStart w:id="0" w:name="_GoBack"/>
      <w:bookmarkEnd w:id="0"/>
    </w:p>
    <w:p w14:paraId="2BC70B61" w14:textId="7A3EB25F" w:rsidR="00FE67F0" w:rsidRPr="00C23E2A" w:rsidRDefault="00FE67F0" w:rsidP="00FE67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4D5B4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Приложение </w:t>
      </w:r>
      <w:r w:rsidR="0013759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1</w:t>
      </w:r>
      <w:r w:rsidR="00EC11B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6</w:t>
      </w:r>
    </w:p>
    <w:p w14:paraId="0E0C4A41" w14:textId="77777777" w:rsidR="00FE67F0" w:rsidRDefault="00FE67F0"/>
    <w:p w14:paraId="08895411" w14:textId="36DA2A47" w:rsidR="00137594" w:rsidRPr="00692CFC" w:rsidRDefault="00137594" w:rsidP="005C193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CFC">
        <w:rPr>
          <w:rFonts w:ascii="Times New Roman" w:hAnsi="Times New Roman" w:cs="Times New Roman"/>
          <w:b/>
          <w:sz w:val="24"/>
          <w:szCs w:val="24"/>
        </w:rPr>
        <w:t>НАЦИОНАЛНИ ПРИОРИТЕТНИ ИКОНОМИЧЕСКИ ДЕЙНОСТИ</w:t>
      </w:r>
      <w:r w:rsidR="00DA41C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77777">
        <w:rPr>
          <w:rFonts w:ascii="Times New Roman" w:hAnsi="Times New Roman" w:cs="Times New Roman"/>
          <w:b/>
          <w:sz w:val="24"/>
          <w:szCs w:val="24"/>
        </w:rPr>
        <w:t>РАЗДЕЛИ И КОДОВЕ</w:t>
      </w:r>
      <w:r w:rsidR="00DA41C9">
        <w:rPr>
          <w:rFonts w:ascii="Times New Roman" w:hAnsi="Times New Roman" w:cs="Times New Roman"/>
          <w:b/>
          <w:sz w:val="24"/>
          <w:szCs w:val="24"/>
        </w:rPr>
        <w:t>)</w:t>
      </w:r>
      <w:r w:rsidR="0087704D">
        <w:rPr>
          <w:rFonts w:ascii="Times New Roman" w:hAnsi="Times New Roman" w:cs="Times New Roman"/>
          <w:b/>
          <w:sz w:val="24"/>
          <w:szCs w:val="24"/>
        </w:rPr>
        <w:t xml:space="preserve"> СЪГЛАСНО </w:t>
      </w:r>
      <w:r w:rsidRPr="00692CFC">
        <w:rPr>
          <w:rFonts w:ascii="Times New Roman" w:hAnsi="Times New Roman" w:cs="Times New Roman"/>
          <w:b/>
          <w:sz w:val="24"/>
          <w:szCs w:val="24"/>
        </w:rPr>
        <w:t>НАЦИОНАЛНАТА СТРАТЕГИЯ ЗА МАЛКИТЕ И СРЕДНИТЕ ПРЕДПРИЯТИЯ 2021-20</w:t>
      </w:r>
      <w:r w:rsidR="008C01F1" w:rsidRPr="005C1933">
        <w:rPr>
          <w:rFonts w:ascii="Times New Roman" w:hAnsi="Times New Roman" w:cs="Times New Roman"/>
          <w:b/>
          <w:sz w:val="24"/>
          <w:szCs w:val="24"/>
        </w:rPr>
        <w:t>30</w:t>
      </w:r>
      <w:r w:rsidRPr="00692CFC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5C1933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  <w:r w:rsidRPr="00692CFC">
        <w:rPr>
          <w:rFonts w:ascii="Times New Roman" w:hAnsi="Times New Roman" w:cs="Times New Roman"/>
          <w:b/>
          <w:sz w:val="24"/>
          <w:szCs w:val="24"/>
        </w:rPr>
        <w:t>:</w:t>
      </w:r>
    </w:p>
    <w:p w14:paraId="176AC959" w14:textId="77777777" w:rsidR="00137594" w:rsidRDefault="00137594" w:rsidP="00137594">
      <w:pPr>
        <w:spacing w:after="120"/>
        <w:jc w:val="both"/>
        <w:rPr>
          <w:rFonts w:ascii="Times New Roman" w:hAnsi="Times New Roman"/>
          <w:i/>
          <w:sz w:val="24"/>
          <w:szCs w:val="24"/>
        </w:rPr>
      </w:pPr>
    </w:p>
    <w:p w14:paraId="76BB2582" w14:textId="469B9514" w:rsidR="00137594" w:rsidRPr="00692CFC" w:rsidRDefault="00B77777" w:rsidP="0013759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Раздели и к</w:t>
      </w:r>
      <w:r w:rsidR="00137594" w:rsidRPr="00692CFC">
        <w:rPr>
          <w:rFonts w:ascii="Times New Roman" w:hAnsi="Times New Roman" w:cs="Times New Roman"/>
          <w:i/>
          <w:sz w:val="24"/>
          <w:szCs w:val="24"/>
        </w:rPr>
        <w:t>од</w:t>
      </w:r>
      <w:r>
        <w:rPr>
          <w:rFonts w:ascii="Times New Roman" w:hAnsi="Times New Roman" w:cs="Times New Roman"/>
          <w:i/>
          <w:sz w:val="24"/>
          <w:szCs w:val="24"/>
        </w:rPr>
        <w:t>ове</w:t>
      </w:r>
      <w:r w:rsidR="00137594" w:rsidRPr="00692CFC">
        <w:rPr>
          <w:rFonts w:ascii="Times New Roman" w:hAnsi="Times New Roman" w:cs="Times New Roman"/>
          <w:i/>
          <w:sz w:val="24"/>
          <w:szCs w:val="24"/>
        </w:rPr>
        <w:t xml:space="preserve"> по КИД</w:t>
      </w:r>
      <w:r w:rsidR="006C1252">
        <w:rPr>
          <w:rFonts w:ascii="Times New Roman" w:hAnsi="Times New Roman"/>
          <w:i/>
          <w:sz w:val="24"/>
          <w:szCs w:val="24"/>
        </w:rPr>
        <w:t>-2025</w:t>
      </w:r>
      <w:r w:rsidR="00137594">
        <w:rPr>
          <w:rFonts w:ascii="Times New Roman" w:hAnsi="Times New Roman"/>
          <w:i/>
          <w:sz w:val="24"/>
          <w:szCs w:val="24"/>
        </w:rPr>
        <w:t xml:space="preserve"> на НСИ</w:t>
      </w:r>
      <w:r w:rsidR="00137594" w:rsidRPr="00692CFC">
        <w:rPr>
          <w:rFonts w:ascii="Times New Roman" w:hAnsi="Times New Roman" w:cs="Times New Roman"/>
          <w:i/>
          <w:sz w:val="24"/>
          <w:szCs w:val="24"/>
        </w:rPr>
        <w:t xml:space="preserve"> и </w:t>
      </w:r>
      <w:r>
        <w:rPr>
          <w:rFonts w:ascii="Times New Roman" w:hAnsi="Times New Roman" w:cs="Times New Roman"/>
          <w:i/>
          <w:sz w:val="24"/>
          <w:szCs w:val="24"/>
        </w:rPr>
        <w:t>н</w:t>
      </w:r>
      <w:r w:rsidR="004E4BD9">
        <w:rPr>
          <w:rFonts w:ascii="Times New Roman" w:hAnsi="Times New Roman" w:cs="Times New Roman"/>
          <w:i/>
          <w:sz w:val="24"/>
          <w:szCs w:val="24"/>
        </w:rPr>
        <w:t>аименование на и</w:t>
      </w:r>
      <w:r w:rsidR="00137594" w:rsidRPr="00692CFC">
        <w:rPr>
          <w:rFonts w:ascii="Times New Roman" w:hAnsi="Times New Roman" w:cs="Times New Roman"/>
          <w:i/>
          <w:sz w:val="24"/>
          <w:szCs w:val="24"/>
        </w:rPr>
        <w:t>кономическа</w:t>
      </w:r>
      <w:r w:rsidR="004E4BD9">
        <w:rPr>
          <w:rFonts w:ascii="Times New Roman" w:hAnsi="Times New Roman" w:cs="Times New Roman"/>
          <w:i/>
          <w:sz w:val="24"/>
          <w:szCs w:val="24"/>
        </w:rPr>
        <w:t>та</w:t>
      </w:r>
      <w:r w:rsidR="00137594" w:rsidRPr="00692CFC">
        <w:rPr>
          <w:rFonts w:ascii="Times New Roman" w:hAnsi="Times New Roman" w:cs="Times New Roman"/>
          <w:i/>
          <w:sz w:val="24"/>
          <w:szCs w:val="24"/>
        </w:rPr>
        <w:t xml:space="preserve"> дейност</w:t>
      </w:r>
      <w:r w:rsidR="004E4BD9">
        <w:rPr>
          <w:rFonts w:ascii="Times New Roman" w:hAnsi="Times New Roman" w:cs="Times New Roman"/>
          <w:i/>
          <w:sz w:val="24"/>
          <w:szCs w:val="24"/>
        </w:rPr>
        <w:t>:</w:t>
      </w:r>
    </w:p>
    <w:p w14:paraId="049AE5B0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CFC">
        <w:rPr>
          <w:rFonts w:ascii="Times New Roman" w:hAnsi="Times New Roman" w:cs="Times New Roman"/>
          <w:b/>
          <w:sz w:val="24"/>
          <w:szCs w:val="24"/>
        </w:rPr>
        <w:t>Високотехнологични производства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456A5559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C21 Производство на лекарствени вещества и продукти</w:t>
      </w:r>
      <w:r w:rsidR="00D56AF0" w:rsidRPr="005C1933">
        <w:rPr>
          <w:rFonts w:ascii="Times New Roman" w:hAnsi="Times New Roman"/>
          <w:sz w:val="24"/>
          <w:szCs w:val="24"/>
        </w:rPr>
        <w:t>;</w:t>
      </w:r>
      <w:r w:rsidR="00D56AF0">
        <w:rPr>
          <w:rFonts w:ascii="Times New Roman" w:hAnsi="Times New Roman"/>
          <w:sz w:val="24"/>
          <w:szCs w:val="24"/>
        </w:rPr>
        <w:t xml:space="preserve"> </w:t>
      </w:r>
    </w:p>
    <w:p w14:paraId="1B590AF4" w14:textId="0F0B9A69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 xml:space="preserve">C26 Производство на компютърна и </w:t>
      </w:r>
      <w:r w:rsidR="00157CAF">
        <w:rPr>
          <w:rFonts w:ascii="Times New Roman" w:hAnsi="Times New Roman" w:cs="Times New Roman"/>
          <w:sz w:val="24"/>
          <w:szCs w:val="24"/>
        </w:rPr>
        <w:t>теле</w:t>
      </w:r>
      <w:r w:rsidRPr="00692CFC">
        <w:rPr>
          <w:rFonts w:ascii="Times New Roman" w:hAnsi="Times New Roman" w:cs="Times New Roman"/>
          <w:sz w:val="24"/>
          <w:szCs w:val="24"/>
        </w:rPr>
        <w:t>комуникационна техника, електронни и оптични продукти</w:t>
      </w:r>
      <w:r>
        <w:rPr>
          <w:rFonts w:ascii="Times New Roman" w:hAnsi="Times New Roman"/>
          <w:sz w:val="24"/>
          <w:szCs w:val="24"/>
        </w:rPr>
        <w:t>.</w:t>
      </w:r>
    </w:p>
    <w:p w14:paraId="42060164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CFC">
        <w:rPr>
          <w:rFonts w:ascii="Times New Roman" w:hAnsi="Times New Roman" w:cs="Times New Roman"/>
          <w:b/>
          <w:sz w:val="24"/>
          <w:szCs w:val="24"/>
        </w:rPr>
        <w:t>Средно към високотехнологични производства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7B702F7E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FC">
        <w:rPr>
          <w:rFonts w:ascii="Times New Roman" w:hAnsi="Times New Roman" w:cs="Times New Roman"/>
          <w:sz w:val="24"/>
          <w:szCs w:val="24"/>
        </w:rPr>
        <w:t>Производство на химични продукти</w:t>
      </w:r>
      <w:r>
        <w:rPr>
          <w:rFonts w:ascii="Times New Roman" w:hAnsi="Times New Roman"/>
          <w:sz w:val="24"/>
          <w:szCs w:val="24"/>
        </w:rPr>
        <w:t>;</w:t>
      </w:r>
    </w:p>
    <w:p w14:paraId="19DAF0A2" w14:textId="3AA99FD1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C27</w:t>
      </w:r>
      <w:r>
        <w:rPr>
          <w:rFonts w:ascii="Times New Roman" w:hAnsi="Times New Roman"/>
          <w:sz w:val="24"/>
          <w:szCs w:val="24"/>
        </w:rPr>
        <w:t xml:space="preserve"> </w:t>
      </w:r>
      <w:r w:rsidR="00D56AF0" w:rsidRPr="00D56AF0">
        <w:rPr>
          <w:rFonts w:ascii="Times New Roman" w:hAnsi="Times New Roman" w:cs="Times New Roman"/>
          <w:sz w:val="24"/>
          <w:szCs w:val="24"/>
        </w:rPr>
        <w:t>Производство на електрически съоръжения</w:t>
      </w:r>
      <w:r>
        <w:rPr>
          <w:rFonts w:ascii="Times New Roman" w:hAnsi="Times New Roman"/>
          <w:sz w:val="24"/>
          <w:szCs w:val="24"/>
        </w:rPr>
        <w:t>;</w:t>
      </w:r>
    </w:p>
    <w:p w14:paraId="7F4E3410" w14:textId="2C342D28" w:rsidR="006C1252" w:rsidRPr="006C1252" w:rsidRDefault="00137594" w:rsidP="006C125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FC">
        <w:rPr>
          <w:rFonts w:ascii="Times New Roman" w:hAnsi="Times New Roman" w:cs="Times New Roman"/>
          <w:sz w:val="24"/>
          <w:szCs w:val="24"/>
        </w:rPr>
        <w:t>Производство на машини и оборудване, с общо и специално предназначение</w:t>
      </w:r>
      <w:r w:rsidR="006C1252">
        <w:rPr>
          <w:rFonts w:ascii="Times New Roman" w:hAnsi="Times New Roman" w:cs="Times New Roman"/>
          <w:sz w:val="24"/>
          <w:szCs w:val="24"/>
        </w:rPr>
        <w:t>;</w:t>
      </w:r>
    </w:p>
    <w:p w14:paraId="7630595F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C29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FC">
        <w:rPr>
          <w:rFonts w:ascii="Times New Roman" w:hAnsi="Times New Roman" w:cs="Times New Roman"/>
          <w:sz w:val="24"/>
          <w:szCs w:val="24"/>
        </w:rPr>
        <w:t>Производство на автомобили, ремаркета и полуремаркета</w:t>
      </w:r>
      <w:r>
        <w:rPr>
          <w:rFonts w:ascii="Times New Roman" w:hAnsi="Times New Roman"/>
          <w:sz w:val="24"/>
          <w:szCs w:val="24"/>
        </w:rPr>
        <w:t>;</w:t>
      </w:r>
    </w:p>
    <w:p w14:paraId="7D014251" w14:textId="12153669" w:rsidR="005D11E6" w:rsidRDefault="00137594" w:rsidP="00C6676B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FC">
        <w:rPr>
          <w:rFonts w:ascii="Times New Roman" w:hAnsi="Times New Roman" w:cs="Times New Roman"/>
          <w:sz w:val="24"/>
          <w:szCs w:val="24"/>
        </w:rPr>
        <w:t>Производство на превозни средства, без автомобили</w:t>
      </w:r>
      <w:r w:rsidR="005D11E6">
        <w:rPr>
          <w:rFonts w:ascii="Times New Roman" w:hAnsi="Times New Roman"/>
          <w:sz w:val="24"/>
          <w:szCs w:val="24"/>
        </w:rPr>
        <w:t>;</w:t>
      </w:r>
    </w:p>
    <w:p w14:paraId="20270871" w14:textId="77777777" w:rsidR="005D11E6" w:rsidRDefault="005D11E6" w:rsidP="00C6676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С32.99 „</w:t>
      </w:r>
      <w:r w:rsidRPr="00C6676B">
        <w:rPr>
          <w:rFonts w:ascii="Times New Roman" w:hAnsi="Times New Roman" w:cs="Times New Roman"/>
          <w:sz w:val="24"/>
          <w:szCs w:val="24"/>
        </w:rPr>
        <w:t>Други разнообразни производства, некласифицирани другаде</w:t>
      </w:r>
      <w:r>
        <w:rPr>
          <w:rFonts w:ascii="Times New Roman" w:hAnsi="Times New Roman" w:cs="Times New Roman"/>
          <w:sz w:val="24"/>
          <w:szCs w:val="24"/>
        </w:rPr>
        <w:t>“;</w:t>
      </w:r>
    </w:p>
    <w:p w14:paraId="37E1929D" w14:textId="52D5223A" w:rsidR="00137594" w:rsidRPr="00692CFC" w:rsidRDefault="005D11E6" w:rsidP="00C6676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D11E6">
        <w:rPr>
          <w:rFonts w:ascii="Times New Roman" w:hAnsi="Times New Roman" w:cs="Times New Roman"/>
          <w:sz w:val="24"/>
          <w:szCs w:val="24"/>
        </w:rPr>
        <w:t>С33.18 „Ремонт и поддържане на бойни бронирани транспортни машини, военни плавателни съдове, въздухоплавателни и космически средства“</w:t>
      </w:r>
      <w:r w:rsidR="001C4C5F">
        <w:rPr>
          <w:rFonts w:ascii="Times New Roman" w:hAnsi="Times New Roman" w:cs="Times New Roman"/>
          <w:sz w:val="24"/>
          <w:szCs w:val="24"/>
        </w:rPr>
        <w:t>.</w:t>
      </w:r>
    </w:p>
    <w:p w14:paraId="0E534EBC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CFC">
        <w:rPr>
          <w:rFonts w:ascii="Times New Roman" w:hAnsi="Times New Roman" w:cs="Times New Roman"/>
          <w:b/>
          <w:sz w:val="24"/>
          <w:szCs w:val="24"/>
        </w:rPr>
        <w:t>Високотехнологични услуги с интензивно използване на знания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2D0039AC" w14:textId="08643577" w:rsidR="00137594" w:rsidRPr="00692CFC" w:rsidRDefault="00137594" w:rsidP="00157CA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J59</w:t>
      </w:r>
      <w:r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Производство на филми и телевизионни предавания,</w:t>
      </w:r>
      <w:r w:rsidR="00157CAF"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звукозаписване и издаване на музика</w:t>
      </w:r>
      <w:r>
        <w:rPr>
          <w:rFonts w:ascii="Times New Roman" w:hAnsi="Times New Roman"/>
          <w:sz w:val="24"/>
          <w:szCs w:val="24"/>
        </w:rPr>
        <w:t>;</w:t>
      </w:r>
    </w:p>
    <w:p w14:paraId="7CB137E0" w14:textId="12C1A80A" w:rsidR="00137594" w:rsidRPr="00692CFC" w:rsidRDefault="00137594" w:rsidP="00157CA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J60</w:t>
      </w:r>
      <w:r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Радио- и телевизионна дейност, дейности на информационни</w:t>
      </w:r>
      <w:r w:rsidR="00157CAF"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агенции и разпространение на друго съдържание</w:t>
      </w:r>
      <w:r>
        <w:rPr>
          <w:rFonts w:ascii="Times New Roman" w:hAnsi="Times New Roman"/>
          <w:sz w:val="24"/>
          <w:szCs w:val="24"/>
        </w:rPr>
        <w:t>;</w:t>
      </w:r>
    </w:p>
    <w:p w14:paraId="35B975A6" w14:textId="77777777" w:rsidR="00137594" w:rsidRPr="00692CFC" w:rsidRDefault="004B34B0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37594" w:rsidRPr="00692CFC">
        <w:rPr>
          <w:rFonts w:ascii="Times New Roman" w:hAnsi="Times New Roman" w:cs="Times New Roman"/>
          <w:sz w:val="24"/>
          <w:szCs w:val="24"/>
        </w:rPr>
        <w:t>61</w:t>
      </w:r>
      <w:r w:rsidR="00137594">
        <w:rPr>
          <w:rFonts w:ascii="Times New Roman" w:hAnsi="Times New Roman"/>
          <w:sz w:val="24"/>
          <w:szCs w:val="24"/>
        </w:rPr>
        <w:t xml:space="preserve"> </w:t>
      </w:r>
      <w:r w:rsidRPr="004B34B0">
        <w:rPr>
          <w:rFonts w:ascii="Times New Roman" w:hAnsi="Times New Roman" w:cs="Times New Roman"/>
          <w:sz w:val="24"/>
          <w:szCs w:val="24"/>
        </w:rPr>
        <w:t>Телекомуникации</w:t>
      </w:r>
      <w:r w:rsidR="00137594">
        <w:rPr>
          <w:rFonts w:ascii="Times New Roman" w:hAnsi="Times New Roman"/>
          <w:sz w:val="24"/>
          <w:szCs w:val="24"/>
        </w:rPr>
        <w:t>;</w:t>
      </w:r>
    </w:p>
    <w:p w14:paraId="26E34317" w14:textId="77777777" w:rsidR="00137594" w:rsidRPr="00692CFC" w:rsidRDefault="004B34B0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37594" w:rsidRPr="00692CFC">
        <w:rPr>
          <w:rFonts w:ascii="Times New Roman" w:hAnsi="Times New Roman" w:cs="Times New Roman"/>
          <w:sz w:val="24"/>
          <w:szCs w:val="24"/>
        </w:rPr>
        <w:t>62</w:t>
      </w:r>
      <w:r w:rsidR="00137594">
        <w:rPr>
          <w:rFonts w:ascii="Times New Roman" w:hAnsi="Times New Roman"/>
          <w:sz w:val="24"/>
          <w:szCs w:val="24"/>
        </w:rPr>
        <w:t xml:space="preserve"> </w:t>
      </w:r>
      <w:r w:rsidR="00137594" w:rsidRPr="00692CFC">
        <w:rPr>
          <w:rFonts w:ascii="Times New Roman" w:hAnsi="Times New Roman" w:cs="Times New Roman"/>
          <w:sz w:val="24"/>
          <w:szCs w:val="24"/>
        </w:rPr>
        <w:t>Дейности в областта на информационните технологии</w:t>
      </w:r>
      <w:r w:rsidR="00137594">
        <w:rPr>
          <w:rFonts w:ascii="Times New Roman" w:hAnsi="Times New Roman"/>
          <w:sz w:val="24"/>
          <w:szCs w:val="24"/>
        </w:rPr>
        <w:t>;</w:t>
      </w:r>
    </w:p>
    <w:p w14:paraId="77917E67" w14:textId="0B984ECA" w:rsidR="004B34B0" w:rsidRPr="004B34B0" w:rsidRDefault="004B34B0" w:rsidP="00157CA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37594" w:rsidRPr="00692CFC">
        <w:rPr>
          <w:rFonts w:ascii="Times New Roman" w:hAnsi="Times New Roman" w:cs="Times New Roman"/>
          <w:sz w:val="24"/>
          <w:szCs w:val="24"/>
        </w:rPr>
        <w:t>63</w:t>
      </w:r>
      <w:r w:rsidR="00137594"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Инфраструктура за информационни технологии, обработка на</w:t>
      </w:r>
      <w:r w:rsidR="00157CAF"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данни, хостинг и други информационни услуги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3AB2656" w14:textId="77777777" w:rsidR="00137594" w:rsidRPr="00692CFC" w:rsidRDefault="004B34B0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137594" w:rsidRPr="00692CFC">
        <w:rPr>
          <w:rFonts w:ascii="Times New Roman" w:hAnsi="Times New Roman" w:cs="Times New Roman"/>
          <w:sz w:val="24"/>
          <w:szCs w:val="24"/>
        </w:rPr>
        <w:t>71</w:t>
      </w:r>
      <w:r w:rsidR="00137594">
        <w:rPr>
          <w:rFonts w:ascii="Times New Roman" w:hAnsi="Times New Roman"/>
          <w:sz w:val="24"/>
          <w:szCs w:val="24"/>
        </w:rPr>
        <w:t xml:space="preserve"> </w:t>
      </w:r>
      <w:r w:rsidR="00137594" w:rsidRPr="00692CFC">
        <w:rPr>
          <w:rFonts w:ascii="Times New Roman" w:hAnsi="Times New Roman" w:cs="Times New Roman"/>
          <w:sz w:val="24"/>
          <w:szCs w:val="24"/>
        </w:rPr>
        <w:t>Архитектурни и инженерни дейности; технически изпитвания и анализи</w:t>
      </w:r>
      <w:r w:rsidR="00137594">
        <w:rPr>
          <w:rFonts w:ascii="Times New Roman" w:hAnsi="Times New Roman"/>
          <w:sz w:val="24"/>
          <w:szCs w:val="24"/>
        </w:rPr>
        <w:t>;</w:t>
      </w:r>
    </w:p>
    <w:p w14:paraId="7A5F87E3" w14:textId="558EDADE" w:rsidR="00137594" w:rsidRPr="00692CFC" w:rsidRDefault="004B34B0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137594" w:rsidRPr="00692CFC">
        <w:rPr>
          <w:rFonts w:ascii="Times New Roman" w:hAnsi="Times New Roman" w:cs="Times New Roman"/>
          <w:sz w:val="24"/>
          <w:szCs w:val="24"/>
        </w:rPr>
        <w:t>72</w:t>
      </w:r>
      <w:r w:rsidR="00137594">
        <w:rPr>
          <w:rFonts w:ascii="Times New Roman" w:hAnsi="Times New Roman"/>
          <w:sz w:val="24"/>
          <w:szCs w:val="24"/>
        </w:rPr>
        <w:t xml:space="preserve"> </w:t>
      </w:r>
      <w:r w:rsidR="00137594" w:rsidRPr="00692CFC">
        <w:rPr>
          <w:rFonts w:ascii="Times New Roman" w:hAnsi="Times New Roman" w:cs="Times New Roman"/>
          <w:sz w:val="24"/>
          <w:szCs w:val="24"/>
        </w:rPr>
        <w:t>Научноизследователска и развойна дейност</w:t>
      </w:r>
      <w:r w:rsidR="00137594">
        <w:rPr>
          <w:rFonts w:ascii="Times New Roman" w:hAnsi="Times New Roman"/>
          <w:sz w:val="24"/>
          <w:szCs w:val="24"/>
        </w:rPr>
        <w:t>.</w:t>
      </w:r>
    </w:p>
    <w:sectPr w:rsidR="00137594" w:rsidRPr="00692CFC" w:rsidSect="00157CAF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496F3" w14:textId="77777777" w:rsidR="00593BB3" w:rsidRDefault="00593BB3" w:rsidP="00FE67F0">
      <w:pPr>
        <w:spacing w:after="0" w:line="240" w:lineRule="auto"/>
      </w:pPr>
      <w:r>
        <w:separator/>
      </w:r>
    </w:p>
  </w:endnote>
  <w:endnote w:type="continuationSeparator" w:id="0">
    <w:p w14:paraId="06172BFF" w14:textId="77777777" w:rsidR="00593BB3" w:rsidRDefault="00593BB3" w:rsidP="00FE6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843E8" w14:textId="77777777" w:rsidR="00593BB3" w:rsidRDefault="00593BB3" w:rsidP="00FE67F0">
      <w:pPr>
        <w:spacing w:after="0" w:line="240" w:lineRule="auto"/>
      </w:pPr>
      <w:r>
        <w:separator/>
      </w:r>
    </w:p>
  </w:footnote>
  <w:footnote w:type="continuationSeparator" w:id="0">
    <w:p w14:paraId="4DBBD97D" w14:textId="77777777" w:rsidR="00593BB3" w:rsidRDefault="00593BB3" w:rsidP="00FE67F0">
      <w:pPr>
        <w:spacing w:after="0" w:line="240" w:lineRule="auto"/>
      </w:pPr>
      <w:r>
        <w:continuationSeparator/>
      </w:r>
    </w:p>
  </w:footnote>
  <w:footnote w:id="1">
    <w:p w14:paraId="2CF4C84A" w14:textId="0E375365" w:rsidR="005C1933" w:rsidRPr="005C1933" w:rsidRDefault="005C1933" w:rsidP="005C1933">
      <w:pPr>
        <w:pStyle w:val="FootnoteText"/>
        <w:jc w:val="both"/>
        <w:rPr>
          <w:rFonts w:ascii="Times New Roman" w:hAnsi="Times New Roman" w:cs="Times New Roman"/>
        </w:rPr>
      </w:pPr>
      <w:r w:rsidRPr="005C1933">
        <w:rPr>
          <w:rStyle w:val="FootnoteReference"/>
          <w:rFonts w:ascii="Times New Roman" w:hAnsi="Times New Roman" w:cs="Times New Roman"/>
        </w:rPr>
        <w:footnoteRef/>
      </w:r>
      <w:r w:rsidRPr="005C1933">
        <w:rPr>
          <w:rFonts w:ascii="Times New Roman" w:hAnsi="Times New Roman" w:cs="Times New Roman"/>
        </w:rPr>
        <w:t xml:space="preserve"> Приложими </w:t>
      </w:r>
      <w:r w:rsidR="0084084D">
        <w:rPr>
          <w:rFonts w:ascii="Times New Roman" w:hAnsi="Times New Roman" w:cs="Times New Roman"/>
        </w:rPr>
        <w:t xml:space="preserve">за процедурата </w:t>
      </w:r>
      <w:r w:rsidR="00C23E2A">
        <w:rPr>
          <w:rFonts w:ascii="Times New Roman" w:hAnsi="Times New Roman" w:cs="Times New Roman"/>
        </w:rPr>
        <w:t>във връзка с</w:t>
      </w:r>
      <w:r w:rsidRPr="005C1933">
        <w:rPr>
          <w:rFonts w:ascii="Times New Roman" w:hAnsi="Times New Roman" w:cs="Times New Roman"/>
        </w:rPr>
        <w:t xml:space="preserve"> оценката на проектните предложения </w:t>
      </w:r>
      <w:r w:rsidR="00CF4155">
        <w:rPr>
          <w:rFonts w:ascii="Times New Roman" w:hAnsi="Times New Roman" w:cs="Times New Roman"/>
        </w:rPr>
        <w:t xml:space="preserve">по </w:t>
      </w:r>
      <w:r w:rsidR="00CF4155">
        <w:rPr>
          <w:rFonts w:ascii="Times New Roman" w:hAnsi="Times New Roman" w:cs="Times New Roman"/>
          <w:lang w:val="en-US"/>
        </w:rPr>
        <w:t>K</w:t>
      </w:r>
      <w:r w:rsidRPr="005C1933">
        <w:rPr>
          <w:rFonts w:ascii="Times New Roman" w:hAnsi="Times New Roman" w:cs="Times New Roman"/>
        </w:rPr>
        <w:t xml:space="preserve">ритерий </w:t>
      </w:r>
      <w:r w:rsidRPr="005C1933">
        <w:rPr>
          <w:rFonts w:ascii="Times New Roman" w:hAnsi="Times New Roman" w:cs="Times New Roman"/>
          <w:lang w:val="en-US"/>
        </w:rPr>
        <w:t xml:space="preserve">III.2 </w:t>
      </w:r>
      <w:r>
        <w:rPr>
          <w:rFonts w:ascii="Times New Roman" w:hAnsi="Times New Roman" w:cs="Times New Roman"/>
        </w:rPr>
        <w:t>„</w:t>
      </w:r>
      <w:r w:rsidRPr="005C1933">
        <w:rPr>
          <w:rFonts w:ascii="Times New Roman" w:hAnsi="Times New Roman" w:cs="Times New Roman"/>
          <w:lang w:val="en-US"/>
        </w:rPr>
        <w:t xml:space="preserve">Приоритизация съгласно </w:t>
      </w:r>
      <w:r w:rsidRPr="005C1933">
        <w:rPr>
          <w:rFonts w:ascii="Times New Roman" w:hAnsi="Times New Roman" w:cs="Times New Roman"/>
        </w:rPr>
        <w:t>Националната стратегия за малките и средните предприятия 2021-2030 г.” от критериите з</w:t>
      </w:r>
      <w:r w:rsidR="0084084D">
        <w:rPr>
          <w:rFonts w:ascii="Times New Roman" w:hAnsi="Times New Roman" w:cs="Times New Roman"/>
        </w:rPr>
        <w:t xml:space="preserve">а техническа и финансова оценка, представени в </w:t>
      </w:r>
      <w:r w:rsidRPr="005C1933">
        <w:rPr>
          <w:rFonts w:ascii="Times New Roman" w:hAnsi="Times New Roman" w:cs="Times New Roman"/>
        </w:rPr>
        <w:t xml:space="preserve">Приложение 6 </w:t>
      </w:r>
      <w:r w:rsidR="0084084D">
        <w:rPr>
          <w:rFonts w:ascii="Times New Roman" w:hAnsi="Times New Roman" w:cs="Times New Roman"/>
        </w:rPr>
        <w:t>към Условията за кандидатстване</w:t>
      </w:r>
      <w:r w:rsidRPr="005C1933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CB301" w14:textId="293D4E33" w:rsidR="00A34673" w:rsidRDefault="0087704D">
    <w:pPr>
      <w:pStyle w:val="Header"/>
    </w:pPr>
    <w:r w:rsidRPr="00A34673">
      <w:rPr>
        <w:rFonts w:ascii="Calibri" w:eastAsia="Calibri" w:hAnsi="Calibri" w:cs="Times New Roman"/>
        <w:i/>
        <w:noProof/>
        <w:lang w:eastAsia="bg-BG"/>
      </w:rPr>
      <w:drawing>
        <wp:inline distT="0" distB="0" distL="0" distR="0" wp14:anchorId="08DCA239" wp14:editId="13480E25">
          <wp:extent cx="2009775" cy="46672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  <w:noProof/>
      </w:rPr>
      <w:t xml:space="preserve">                                              </w:t>
    </w:r>
    <w:r w:rsidRPr="0087704D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drawing>
        <wp:inline distT="0" distB="0" distL="0" distR="0" wp14:anchorId="45399875" wp14:editId="4D9A9480">
          <wp:extent cx="2191590" cy="526211"/>
          <wp:effectExtent l="0" t="0" r="0" b="7620"/>
          <wp:docPr id="4" name="Picture 4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042" cy="52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7F0"/>
    <w:rsid w:val="00025EB0"/>
    <w:rsid w:val="0005033D"/>
    <w:rsid w:val="00137594"/>
    <w:rsid w:val="00157CAF"/>
    <w:rsid w:val="001A05AB"/>
    <w:rsid w:val="001C4C5F"/>
    <w:rsid w:val="0023079C"/>
    <w:rsid w:val="002B0C6F"/>
    <w:rsid w:val="003152A4"/>
    <w:rsid w:val="0036282C"/>
    <w:rsid w:val="004018F7"/>
    <w:rsid w:val="0042379E"/>
    <w:rsid w:val="00445BEF"/>
    <w:rsid w:val="00472093"/>
    <w:rsid w:val="004808A1"/>
    <w:rsid w:val="004B34B0"/>
    <w:rsid w:val="004D5B40"/>
    <w:rsid w:val="004E4BD9"/>
    <w:rsid w:val="005237B0"/>
    <w:rsid w:val="00593BB3"/>
    <w:rsid w:val="005B47B7"/>
    <w:rsid w:val="005C1933"/>
    <w:rsid w:val="005D11E6"/>
    <w:rsid w:val="006A20B6"/>
    <w:rsid w:val="006C1252"/>
    <w:rsid w:val="006C1F66"/>
    <w:rsid w:val="007A492D"/>
    <w:rsid w:val="0084084D"/>
    <w:rsid w:val="0087704D"/>
    <w:rsid w:val="00882D38"/>
    <w:rsid w:val="008B7EAF"/>
    <w:rsid w:val="008C01F1"/>
    <w:rsid w:val="009702DA"/>
    <w:rsid w:val="00974CF4"/>
    <w:rsid w:val="009F6D74"/>
    <w:rsid w:val="009F7F12"/>
    <w:rsid w:val="00A34673"/>
    <w:rsid w:val="00A9380B"/>
    <w:rsid w:val="00A97621"/>
    <w:rsid w:val="00AB0D06"/>
    <w:rsid w:val="00B334F0"/>
    <w:rsid w:val="00B77777"/>
    <w:rsid w:val="00BC6529"/>
    <w:rsid w:val="00BD6496"/>
    <w:rsid w:val="00C23E2A"/>
    <w:rsid w:val="00C44E76"/>
    <w:rsid w:val="00C6676B"/>
    <w:rsid w:val="00C83183"/>
    <w:rsid w:val="00CF4155"/>
    <w:rsid w:val="00D2350E"/>
    <w:rsid w:val="00D51210"/>
    <w:rsid w:val="00D56AF0"/>
    <w:rsid w:val="00DA41C9"/>
    <w:rsid w:val="00DE66AE"/>
    <w:rsid w:val="00DF1CA5"/>
    <w:rsid w:val="00E16921"/>
    <w:rsid w:val="00E83444"/>
    <w:rsid w:val="00EA1EF5"/>
    <w:rsid w:val="00EC11B9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3C0C63"/>
  <w15:chartTrackingRefBased/>
  <w15:docId w15:val="{031EEAAB-4BD7-4C26-90DE-2C86EA1E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7F0"/>
  </w:style>
  <w:style w:type="paragraph" w:styleId="Footer">
    <w:name w:val="footer"/>
    <w:basedOn w:val="Normal"/>
    <w:link w:val="Foot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7F0"/>
  </w:style>
  <w:style w:type="character" w:styleId="CommentReference">
    <w:name w:val="annotation reference"/>
    <w:basedOn w:val="DefaultParagraphFont"/>
    <w:uiPriority w:val="99"/>
    <w:semiHidden/>
    <w:unhideWhenUsed/>
    <w:rsid w:val="008B7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E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E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E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EA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E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EA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C193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19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19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A382A-659D-4612-BCDB-803DFDEC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Стела</dc:creator>
  <cp:keywords/>
  <dc:description/>
  <cp:lastModifiedBy>Adninistrator</cp:lastModifiedBy>
  <cp:revision>20</cp:revision>
  <dcterms:created xsi:type="dcterms:W3CDTF">2026-01-27T07:02:00Z</dcterms:created>
  <dcterms:modified xsi:type="dcterms:W3CDTF">2026-05-21T11:37:00Z</dcterms:modified>
</cp:coreProperties>
</file>